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E" w:rsidRPr="007734F9" w:rsidRDefault="00D9760E" w:rsidP="00D9760E">
      <w:pPr>
        <w:ind w:left="212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A1B8" wp14:editId="2AABD7ED">
                <wp:simplePos x="0" y="0"/>
                <wp:positionH relativeFrom="column">
                  <wp:posOffset>-76835</wp:posOffset>
                </wp:positionH>
                <wp:positionV relativeFrom="paragraph">
                  <wp:posOffset>-76835</wp:posOffset>
                </wp:positionV>
                <wp:extent cx="1150620" cy="1097280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0E" w:rsidRDefault="00D9760E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207472B1" wp14:editId="2E60AA39">
                                  <wp:extent cx="982980" cy="1000819"/>
                                  <wp:effectExtent l="0" t="0" r="7620" b="8890"/>
                                  <wp:docPr id="1" name="Obraz 1" descr="C:\Users\GCK\Desktop\SJ\logo\GCKSiT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CK\Desktop\SJ\logo\GCKSi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1000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05pt;margin-top:-6.05pt;width:90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" fillcolor="white [3201]" stroked="f" strokeweight=".5pt">
                <v:textbox>
                  <w:txbxContent>
                    <w:p w:rsidR="00D9760E" w:rsidRDefault="00D9760E">
                      <w:r>
                        <w:rPr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207472B1" wp14:editId="2E60AA39">
                            <wp:extent cx="982980" cy="1000819"/>
                            <wp:effectExtent l="0" t="0" r="7620" b="8890"/>
                            <wp:docPr id="1" name="Obraz 1" descr="C:\Users\GCK\Desktop\SJ\logo\GCKSiT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CK\Desktop\SJ\logo\GCKSi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1000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2179">
        <w:rPr>
          <w:b/>
          <w:sz w:val="28"/>
          <w:szCs w:val="28"/>
        </w:rPr>
        <w:t>Regulamin naboru inicjatyw lokalnych</w:t>
      </w:r>
      <w:r w:rsidR="007734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F92179">
        <w:rPr>
          <w:b/>
          <w:sz w:val="28"/>
          <w:szCs w:val="28"/>
        </w:rPr>
        <w:t>„Kulturę uprawiać każdy może</w:t>
      </w:r>
      <w:r w:rsidR="006F48D8" w:rsidRPr="007734F9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br/>
      </w:r>
      <w:r w:rsidR="00595213" w:rsidRPr="007734F9">
        <w:rPr>
          <w:b/>
          <w:sz w:val="28"/>
          <w:szCs w:val="28"/>
        </w:rPr>
        <w:t xml:space="preserve">na najciekawsze inicjatywy kulturalne </w:t>
      </w:r>
      <w:r>
        <w:rPr>
          <w:b/>
          <w:sz w:val="28"/>
          <w:szCs w:val="28"/>
        </w:rPr>
        <w:br/>
      </w:r>
      <w:r w:rsidR="00595213" w:rsidRPr="007734F9">
        <w:rPr>
          <w:b/>
          <w:sz w:val="28"/>
          <w:szCs w:val="28"/>
        </w:rPr>
        <w:t>dot</w:t>
      </w:r>
      <w:r w:rsidR="006F48D8" w:rsidRPr="007734F9">
        <w:rPr>
          <w:b/>
          <w:sz w:val="28"/>
          <w:szCs w:val="28"/>
        </w:rPr>
        <w:t xml:space="preserve">yczące spędzania wolnego czasu </w:t>
      </w:r>
      <w:r w:rsidR="00F92179">
        <w:rPr>
          <w:b/>
          <w:sz w:val="28"/>
          <w:szCs w:val="28"/>
        </w:rPr>
        <w:t>w gminie Wojsławice</w:t>
      </w:r>
      <w:r w:rsidR="005D23EE" w:rsidRPr="007734F9">
        <w:rPr>
          <w:b/>
          <w:sz w:val="28"/>
          <w:szCs w:val="28"/>
        </w:rPr>
        <w:br/>
      </w:r>
    </w:p>
    <w:p w:rsidR="00501D3E" w:rsidRPr="007734F9" w:rsidRDefault="00501D3E" w:rsidP="005D23EE">
      <w:pPr>
        <w:jc w:val="center"/>
        <w:rPr>
          <w:b/>
          <w:sz w:val="28"/>
          <w:szCs w:val="28"/>
        </w:rPr>
      </w:pPr>
      <w:r w:rsidRPr="007734F9">
        <w:rPr>
          <w:b/>
          <w:sz w:val="28"/>
          <w:szCs w:val="28"/>
        </w:rPr>
        <w:t>Preambuła</w:t>
      </w:r>
    </w:p>
    <w:p w:rsidR="00595213" w:rsidRPr="005D23EE" w:rsidRDefault="00595213" w:rsidP="005D23EE">
      <w:pPr>
        <w:jc w:val="center"/>
        <w:rPr>
          <w:b/>
        </w:rPr>
      </w:pPr>
      <w:r w:rsidRPr="005D23EE">
        <w:rPr>
          <w:b/>
        </w:rPr>
        <w:t>Serdecznie zapraszamy mieszk</w:t>
      </w:r>
      <w:r w:rsidR="00F92179">
        <w:rPr>
          <w:b/>
        </w:rPr>
        <w:t>ańców</w:t>
      </w:r>
      <w:r w:rsidR="006F48D8">
        <w:rPr>
          <w:b/>
        </w:rPr>
        <w:t xml:space="preserve"> g</w:t>
      </w:r>
      <w:r w:rsidR="00F92179">
        <w:rPr>
          <w:b/>
        </w:rPr>
        <w:t>miny Wojsławice do składania propozycji inicjatyw lokalnych na wydarzenia kulturalne</w:t>
      </w:r>
      <w:r w:rsidR="006F48D8">
        <w:rPr>
          <w:b/>
        </w:rPr>
        <w:t xml:space="preserve"> w naszej g</w:t>
      </w:r>
      <w:r w:rsidR="005D23EE" w:rsidRPr="005D23EE">
        <w:rPr>
          <w:b/>
        </w:rPr>
        <w:t>minie!</w:t>
      </w:r>
    </w:p>
    <w:p w:rsidR="00595213" w:rsidRDefault="00595213" w:rsidP="00595213"/>
    <w:p w:rsidR="00595213" w:rsidRDefault="00595213" w:rsidP="005D23EE">
      <w:pPr>
        <w:ind w:firstLine="708"/>
        <w:jc w:val="both"/>
      </w:pPr>
      <w:r>
        <w:t>Jeśli masz pomysł na ciekawe wydarzenie</w:t>
      </w:r>
      <w:r w:rsidR="005D23EE">
        <w:t xml:space="preserve"> </w:t>
      </w:r>
      <w:r>
        <w:t xml:space="preserve"> - koncert, wystawę, warsztaty lub inne działa</w:t>
      </w:r>
      <w:r w:rsidR="006F48D8">
        <w:t>nia kulturalne, przyjdź do nas!</w:t>
      </w:r>
      <w:r>
        <w:t xml:space="preserve"> Bardzo nam zależy, aby zaczęły się realizować Twoje „kulturalne” marzenia </w:t>
      </w:r>
      <w:r w:rsidR="005D23EE">
        <w:t xml:space="preserve"> </w:t>
      </w:r>
      <w:r>
        <w:t xml:space="preserve">– </w:t>
      </w:r>
      <w:r w:rsidR="007367BF">
        <w:br/>
      </w:r>
      <w:r>
        <w:t xml:space="preserve">Ty wiesz najlepiej, czego Ci brakuje, jak chcesz spędzać wolny czas i </w:t>
      </w:r>
      <w:r w:rsidR="00D619DE">
        <w:t>co warto zorganizować. Dlatego zachęcamy do wzięcia ud</w:t>
      </w:r>
      <w:r w:rsidR="006A3DB5">
        <w:t>ziału w proponowanym działaniu. Razem</w:t>
      </w:r>
      <w:r w:rsidR="00F92179">
        <w:t xml:space="preserve"> możemy działać według myśli: </w:t>
      </w:r>
      <w:r w:rsidR="006A3DB5">
        <w:br/>
      </w:r>
      <w:r w:rsidR="00F92179">
        <w:t xml:space="preserve">Twój pomysł + nasze pieniądze = </w:t>
      </w:r>
      <w:r w:rsidR="00D619DE">
        <w:t>wspólna realizacja!</w:t>
      </w:r>
    </w:p>
    <w:p w:rsidR="00595213" w:rsidRDefault="00D619DE" w:rsidP="005D23EE">
      <w:pPr>
        <w:ind w:firstLine="708"/>
        <w:jc w:val="both"/>
      </w:pPr>
      <w:r>
        <w:t xml:space="preserve">Wypełnij formularz konkursowy i dostarcz go do </w:t>
      </w:r>
      <w:r w:rsidR="00F92179">
        <w:t>Domu Kultury w Wojsławicach</w:t>
      </w:r>
      <w:r w:rsidR="007A539D" w:rsidRPr="006F48D8">
        <w:t xml:space="preserve"> </w:t>
      </w:r>
      <w:r>
        <w:t xml:space="preserve">do </w:t>
      </w:r>
      <w:r w:rsidR="00A8350D">
        <w:br/>
      </w:r>
      <w:r w:rsidR="00D9760E">
        <w:t>28 kwietnia 2018</w:t>
      </w:r>
      <w:r w:rsidR="00F92179">
        <w:t xml:space="preserve"> r.</w:t>
      </w:r>
      <w:r w:rsidR="00F92179" w:rsidRPr="00F92179">
        <w:t xml:space="preserve"> </w:t>
      </w:r>
      <w:r w:rsidR="00F92179">
        <w:t>do godz. 18:00.</w:t>
      </w:r>
      <w:r>
        <w:t xml:space="preserve"> For</w:t>
      </w:r>
      <w:r w:rsidR="00A8350D">
        <w:t>mularz jest dostępny na stronie www.</w:t>
      </w:r>
      <w:r w:rsidR="00A8350D" w:rsidRPr="00A8350D">
        <w:t>gck</w:t>
      </w:r>
      <w:r w:rsidR="00A8350D">
        <w:t>sitwojslawice.naszdomkultury.pl</w:t>
      </w:r>
      <w:r w:rsidR="00826FFB">
        <w:t xml:space="preserve"> i w sekretariacie Domu Kultury w Wojsławicach, </w:t>
      </w:r>
      <w:r w:rsidR="00A8350D">
        <w:br/>
      </w:r>
      <w:r w:rsidR="00826FFB">
        <w:t>ul. Uchańska 9, 22-120 Wojsławice</w:t>
      </w:r>
      <w:r>
        <w:t>.</w:t>
      </w:r>
      <w:r w:rsidR="005D23EE">
        <w:t xml:space="preserve"> W przypadku wysyłania formularza </w:t>
      </w:r>
      <w:r w:rsidR="00826FFB">
        <w:t xml:space="preserve">pocztą liczy się data wpływu </w:t>
      </w:r>
      <w:r w:rsidR="00A8350D">
        <w:br/>
      </w:r>
      <w:r w:rsidR="00826FFB">
        <w:t>a nie stempla pocztowego</w:t>
      </w:r>
      <w:r w:rsidR="005D23EE" w:rsidRPr="006F48D8">
        <w:t>!</w:t>
      </w:r>
    </w:p>
    <w:p w:rsidR="00D619DE" w:rsidRDefault="00D619DE" w:rsidP="005D23EE">
      <w:pPr>
        <w:ind w:firstLine="708"/>
        <w:jc w:val="both"/>
      </w:pPr>
      <w:r>
        <w:t xml:space="preserve">Masz pytania lub wątpliwości? Nie wiesz, jak poprawnie wypełnić formularz konkursowy? </w:t>
      </w:r>
      <w:r w:rsidR="006F48D8">
        <w:t>Wszelkich informacji udziel</w:t>
      </w:r>
      <w:r w:rsidR="00826FFB">
        <w:t xml:space="preserve">a Sylwia </w:t>
      </w:r>
      <w:proofErr w:type="spellStart"/>
      <w:r w:rsidR="00826FFB">
        <w:t>Jasiuk</w:t>
      </w:r>
      <w:proofErr w:type="spellEnd"/>
      <w:r w:rsidR="006F48D8">
        <w:t>,</w:t>
      </w:r>
      <w:r w:rsidR="00826FFB">
        <w:t xml:space="preserve"> telefonicznie: 82 566 91 53, 608 621 001</w:t>
      </w:r>
      <w:r>
        <w:t xml:space="preserve">, mailowo: </w:t>
      </w:r>
      <w:hyperlink r:id="rId9" w:history="1">
        <w:r w:rsidR="00826FFB" w:rsidRPr="00710B50">
          <w:rPr>
            <w:rStyle w:val="Hipercze"/>
          </w:rPr>
          <w:t>wojslaw-gci@o2.pl</w:t>
        </w:r>
      </w:hyperlink>
      <w:r w:rsidR="00826FFB">
        <w:t xml:space="preserve"> lub</w:t>
      </w:r>
      <w:r>
        <w:t xml:space="preserve"> osobiście (po wcześniejszym umówieniu się</w:t>
      </w:r>
      <w:r w:rsidR="006F48D8">
        <w:t>)</w:t>
      </w:r>
      <w:r w:rsidR="00826FFB">
        <w:t>.</w:t>
      </w:r>
    </w:p>
    <w:p w:rsidR="00D619DE" w:rsidRDefault="00D619DE" w:rsidP="00595213"/>
    <w:p w:rsidR="00D619DE" w:rsidRPr="007734F9" w:rsidRDefault="00D619DE" w:rsidP="005D23EE">
      <w:pPr>
        <w:jc w:val="center"/>
        <w:rPr>
          <w:b/>
          <w:sz w:val="28"/>
          <w:szCs w:val="28"/>
        </w:rPr>
      </w:pPr>
      <w:r w:rsidRPr="007734F9">
        <w:rPr>
          <w:b/>
          <w:sz w:val="28"/>
          <w:szCs w:val="28"/>
        </w:rPr>
        <w:t>Regulamin</w:t>
      </w:r>
    </w:p>
    <w:p w:rsidR="00370D13" w:rsidRDefault="00370D13" w:rsidP="00826FFB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Organizato</w:t>
      </w:r>
      <w:r w:rsidR="00D9760E">
        <w:t>rem naboru jest Gminne</w:t>
      </w:r>
      <w:r w:rsidR="00826FFB">
        <w:t xml:space="preserve"> Centrum</w:t>
      </w:r>
      <w:r>
        <w:t xml:space="preserve"> Kultury</w:t>
      </w:r>
      <w:r w:rsidR="00826FFB">
        <w:t xml:space="preserve"> Sportu i Turystyki w Wojsławicach</w:t>
      </w:r>
      <w:r>
        <w:t>.</w:t>
      </w:r>
    </w:p>
    <w:p w:rsidR="00826FFB" w:rsidRDefault="00826FFB" w:rsidP="00826FFB">
      <w:pPr>
        <w:pStyle w:val="Akapitzlist"/>
        <w:tabs>
          <w:tab w:val="left" w:pos="284"/>
        </w:tabs>
        <w:ind w:left="284"/>
        <w:jc w:val="both"/>
      </w:pPr>
    </w:p>
    <w:p w:rsidR="00826FFB" w:rsidRDefault="00826FFB" w:rsidP="00826FFB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Tematem naboru</w:t>
      </w:r>
      <w:r w:rsidR="008803CB">
        <w:t xml:space="preserve"> są wszelkie inicjatywy z zakresu bardzo szeroko rozumianej kultury, czyli: działania artystyczne, poświęcone dziedzictwu kultur</w:t>
      </w:r>
      <w:r w:rsidR="006F48D8">
        <w:t xml:space="preserve">owemu, rekreacyjne, edukacyjne, </w:t>
      </w:r>
      <w:r w:rsidR="008803CB">
        <w:t>integracyjne i tym podobne.</w:t>
      </w:r>
    </w:p>
    <w:p w:rsidR="00826FFB" w:rsidRDefault="00826FFB" w:rsidP="00826FFB">
      <w:pPr>
        <w:pStyle w:val="Akapitzlist"/>
      </w:pPr>
    </w:p>
    <w:p w:rsidR="00A8350D" w:rsidRDefault="004D48C8" w:rsidP="0084216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Pomysły na inicjatywy należy zgłosić za pomocą formu</w:t>
      </w:r>
      <w:r w:rsidR="00BB4E60">
        <w:t>larza nazwanego „Karta Lokalnej Inicjatywy</w:t>
      </w:r>
      <w:r>
        <w:t xml:space="preserve">”, dostępnego na stronie </w:t>
      </w:r>
      <w:r w:rsidR="00A8350D">
        <w:t>www.</w:t>
      </w:r>
      <w:r w:rsidR="00A8350D" w:rsidRPr="00A8350D">
        <w:t>gck</w:t>
      </w:r>
      <w:r w:rsidR="00A8350D">
        <w:t>sitwojslawice.naszdomkultury.pl</w:t>
      </w:r>
      <w:r w:rsidR="000C45B0">
        <w:t xml:space="preserve"> </w:t>
      </w:r>
      <w:r w:rsidR="00A8350D">
        <w:t xml:space="preserve">oraz w sekretariacie Domu Kultury </w:t>
      </w:r>
      <w:r w:rsidR="007367BF">
        <w:br/>
      </w:r>
      <w:r w:rsidR="00A8350D">
        <w:t>w Wojsławicach, ul. Uchańska 9, 22-120 Wojsławice</w:t>
      </w:r>
      <w:r w:rsidR="007B0423">
        <w:t>.</w:t>
      </w:r>
    </w:p>
    <w:p w:rsidR="007B0423" w:rsidRDefault="007B0423" w:rsidP="007B0423">
      <w:pPr>
        <w:pStyle w:val="Akapitzlist"/>
      </w:pPr>
    </w:p>
    <w:p w:rsidR="007B0423" w:rsidRDefault="007B0423" w:rsidP="0084216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Fonts w:cs="Liberation Serif"/>
        </w:rPr>
        <w:t xml:space="preserve">Istnieje możliwość złożenia inicjatywy w formie krótkiego filmu, nagrania audio, rysunku, zdjęcia, komiksu itp., który zawierać będzie odpowiedzi na wszystkie pytania zawarte w </w:t>
      </w:r>
      <w:r>
        <w:t>formularzu „Karty Lokalnej Inicjatywy”.</w:t>
      </w:r>
    </w:p>
    <w:p w:rsidR="00A8350D" w:rsidRDefault="00A8350D" w:rsidP="00A8350D">
      <w:pPr>
        <w:pStyle w:val="Akapitzlist"/>
      </w:pPr>
    </w:p>
    <w:p w:rsidR="00F06433" w:rsidRDefault="004D48C8" w:rsidP="00D9760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lastRenderedPageBreak/>
        <w:t>Wypełnione formularze</w:t>
      </w:r>
      <w:r w:rsidR="00A8350D">
        <w:t xml:space="preserve"> lub inne formy zgłoszenia inicjatywy</w:t>
      </w:r>
      <w:r>
        <w:t xml:space="preserve"> należy dostarczyć osobiście </w:t>
      </w:r>
      <w:r w:rsidR="007B0423">
        <w:br/>
      </w:r>
      <w:r>
        <w:t xml:space="preserve">lub przesłać pocztą do </w:t>
      </w:r>
      <w:r w:rsidR="00D9760E">
        <w:t>28</w:t>
      </w:r>
      <w:r w:rsidR="00DD6C71">
        <w:t xml:space="preserve"> </w:t>
      </w:r>
      <w:r w:rsidR="00D9760E">
        <w:t>kwietnia 2018</w:t>
      </w:r>
      <w:r w:rsidR="00EE4976">
        <w:t xml:space="preserve"> roku do sekretariatu Domu Kultury w Wojsławicach, </w:t>
      </w:r>
      <w:r w:rsidR="007B0423">
        <w:br/>
      </w:r>
      <w:r w:rsidR="00EE4976">
        <w:t>ul. Uchańska 9, 22-120 Wojsławice. Liczy się data wpływu</w:t>
      </w:r>
      <w:r w:rsidR="000C45B0">
        <w:t>, a nie data nadania</w:t>
      </w:r>
      <w:r w:rsidR="00D9760E">
        <w:t xml:space="preserve"> przesyłki</w:t>
      </w:r>
      <w:r w:rsidR="000C45B0">
        <w:t>.</w:t>
      </w:r>
    </w:p>
    <w:p w:rsidR="004D48C8" w:rsidRDefault="004D48C8" w:rsidP="00842168">
      <w:pPr>
        <w:pStyle w:val="Akapitzlist"/>
        <w:tabs>
          <w:tab w:val="left" w:pos="284"/>
        </w:tabs>
        <w:ind w:left="284" w:hanging="284"/>
        <w:jc w:val="both"/>
      </w:pPr>
    </w:p>
    <w:p w:rsidR="000C45B0" w:rsidRPr="000C45B0" w:rsidRDefault="007A539D" w:rsidP="000C45B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Opisane inicjatyw</w:t>
      </w:r>
      <w:r w:rsidR="004D48C8">
        <w:t xml:space="preserve">y będzie można realizować w okresie od </w:t>
      </w:r>
      <w:r w:rsidR="00D9760E">
        <w:t>15</w:t>
      </w:r>
      <w:r w:rsidR="00EE4976">
        <w:t xml:space="preserve"> </w:t>
      </w:r>
      <w:r w:rsidR="00D9760E">
        <w:t>maja</w:t>
      </w:r>
      <w:r w:rsidR="006A3DB5">
        <w:t xml:space="preserve"> do 2</w:t>
      </w:r>
      <w:r w:rsidR="00EE4976">
        <w:t>0 listopada</w:t>
      </w:r>
      <w:r w:rsidR="006A3DB5">
        <w:t xml:space="preserve"> 2018</w:t>
      </w:r>
      <w:bookmarkStart w:id="0" w:name="_GoBack"/>
      <w:bookmarkEnd w:id="0"/>
      <w:r w:rsidR="004D48C8">
        <w:t xml:space="preserve"> roku.</w:t>
      </w:r>
      <w:r w:rsidRPr="000C45B0">
        <w:rPr>
          <w:color w:val="0070C0"/>
        </w:rPr>
        <w:t xml:space="preserve"> </w:t>
      </w:r>
    </w:p>
    <w:p w:rsidR="000C45B0" w:rsidRDefault="000C45B0" w:rsidP="000C45B0">
      <w:pPr>
        <w:pStyle w:val="Akapitzlist"/>
      </w:pPr>
    </w:p>
    <w:p w:rsidR="008803CB" w:rsidRDefault="008803CB" w:rsidP="0084216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Wszelkie działania mu</w:t>
      </w:r>
      <w:r w:rsidR="000C45B0">
        <w:t>szą być realizowane na terenie g</w:t>
      </w:r>
      <w:r w:rsidR="00EE4976">
        <w:t>miny Wojsławice</w:t>
      </w:r>
      <w:r>
        <w:t xml:space="preserve"> i z myślą o mieszkańcach  </w:t>
      </w:r>
      <w:r w:rsidRPr="000C45B0">
        <w:t xml:space="preserve">tej </w:t>
      </w:r>
      <w:r w:rsidR="007A539D" w:rsidRPr="000C45B0">
        <w:t>g</w:t>
      </w:r>
      <w:r w:rsidRPr="000C45B0">
        <w:t>miny</w:t>
      </w:r>
      <w:r>
        <w:t>.</w:t>
      </w:r>
    </w:p>
    <w:p w:rsidR="000C45B0" w:rsidRDefault="000C45B0" w:rsidP="000C45B0">
      <w:pPr>
        <w:pStyle w:val="Akapitzlist"/>
      </w:pPr>
    </w:p>
    <w:p w:rsidR="0059293D" w:rsidRDefault="0059293D" w:rsidP="007367BF">
      <w:pPr>
        <w:pStyle w:val="Akapitzlist"/>
        <w:numPr>
          <w:ilvl w:val="0"/>
          <w:numId w:val="1"/>
        </w:numPr>
        <w:ind w:left="284" w:hanging="284"/>
        <w:jc w:val="both"/>
      </w:pPr>
      <w:r>
        <w:t>Wyboru inicjatyw</w:t>
      </w:r>
      <w:r w:rsidR="00EE4976">
        <w:t xml:space="preserve"> do realizacji dokona</w:t>
      </w:r>
      <w:r>
        <w:t xml:space="preserve"> komisja powołana przez Organizatora</w:t>
      </w:r>
      <w:r w:rsidR="007367BF">
        <w:t>.</w:t>
      </w:r>
      <w:r w:rsidR="007367BF">
        <w:br/>
        <w:t xml:space="preserve"> </w:t>
      </w:r>
    </w:p>
    <w:p w:rsidR="00DA374B" w:rsidRDefault="00595213" w:rsidP="0084216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Komisja dokonująca wyboru inicjatyw preferować będzie:</w:t>
      </w:r>
    </w:p>
    <w:p w:rsidR="00DA374B" w:rsidRDefault="00DA374B" w:rsidP="00DA374B">
      <w:pPr>
        <w:pStyle w:val="Akapitzlist"/>
      </w:pPr>
    </w:p>
    <w:p w:rsidR="00963224" w:rsidRDefault="008C51D1" w:rsidP="00842168">
      <w:pPr>
        <w:pStyle w:val="Akapitzlist"/>
        <w:numPr>
          <w:ilvl w:val="0"/>
          <w:numId w:val="5"/>
        </w:numPr>
        <w:tabs>
          <w:tab w:val="left" w:pos="284"/>
        </w:tabs>
        <w:jc w:val="both"/>
      </w:pPr>
      <w:r>
        <w:t>i</w:t>
      </w:r>
      <w:r w:rsidR="00963224">
        <w:t>nicjatywy kierowane do młodzieży, młodych rodziców</w:t>
      </w:r>
      <w:r>
        <w:t>,</w:t>
      </w:r>
      <w:r w:rsidR="00963224">
        <w:t xml:space="preserve"> a także łąc</w:t>
      </w:r>
      <w:r>
        <w:t>ząc</w:t>
      </w:r>
      <w:r w:rsidR="00963224">
        <w:t xml:space="preserve">e ze sobą różne pokolenia </w:t>
      </w:r>
      <w:r w:rsidR="007367BF">
        <w:br/>
      </w:r>
      <w:r w:rsidR="00963224">
        <w:t>i grupy społeczne, np.</w:t>
      </w:r>
      <w:r w:rsidR="00EE4976">
        <w:t xml:space="preserve"> dzieci, młodzież i seniorów,</w:t>
      </w:r>
      <w:r w:rsidR="00963224">
        <w:t xml:space="preserve"> Ochotniczą Straż Pożarną i </w:t>
      </w:r>
      <w:r w:rsidR="00EE4976">
        <w:t>grupy nieformalne</w:t>
      </w:r>
      <w:r>
        <w:t xml:space="preserve"> itp.</w:t>
      </w:r>
      <w:r w:rsidR="000C45B0">
        <w:t>;</w:t>
      </w:r>
    </w:p>
    <w:p w:rsidR="000C45B0" w:rsidRPr="000C45B0" w:rsidRDefault="00963224" w:rsidP="00842168">
      <w:pPr>
        <w:pStyle w:val="Akapitzlist"/>
        <w:numPr>
          <w:ilvl w:val="0"/>
          <w:numId w:val="5"/>
        </w:numPr>
        <w:tabs>
          <w:tab w:val="left" w:pos="284"/>
        </w:tabs>
        <w:jc w:val="both"/>
      </w:pPr>
      <w:r>
        <w:t>inicjatywy</w:t>
      </w:r>
      <w:r w:rsidR="000C45B0">
        <w:t xml:space="preserve"> interaktywne i innowacyjne</w:t>
      </w:r>
      <w:r w:rsidR="00595213">
        <w:t xml:space="preserve">, które będą pobudzać i </w:t>
      </w:r>
      <w:r>
        <w:t xml:space="preserve">zachęcać do działania szeroką grupę </w:t>
      </w:r>
      <w:r w:rsidR="000C45B0">
        <w:t>osób;</w:t>
      </w:r>
    </w:p>
    <w:p w:rsidR="00595213" w:rsidRDefault="00595213" w:rsidP="000C45B0">
      <w:pPr>
        <w:pStyle w:val="Akapitzlist"/>
        <w:numPr>
          <w:ilvl w:val="0"/>
          <w:numId w:val="5"/>
        </w:numPr>
        <w:tabs>
          <w:tab w:val="left" w:pos="284"/>
        </w:tabs>
        <w:jc w:val="both"/>
      </w:pPr>
      <w:r>
        <w:t>ini</w:t>
      </w:r>
      <w:r w:rsidR="000C45B0">
        <w:t>cjatywy integrujące mieszkańców</w:t>
      </w:r>
      <w:r w:rsidR="008C51D1">
        <w:t xml:space="preserve"> </w:t>
      </w:r>
      <w:r>
        <w:t>o wspólnych pasjach i zainteresowaniach, którzy do t</w:t>
      </w:r>
      <w:r w:rsidR="000C45B0">
        <w:t>ej pory działali w rozproszeniu.</w:t>
      </w:r>
    </w:p>
    <w:p w:rsidR="008C51D1" w:rsidRDefault="008C51D1" w:rsidP="00842168">
      <w:pPr>
        <w:pStyle w:val="Akapitzlist"/>
        <w:tabs>
          <w:tab w:val="left" w:pos="284"/>
        </w:tabs>
        <w:ind w:left="284" w:hanging="284"/>
        <w:jc w:val="both"/>
      </w:pPr>
    </w:p>
    <w:p w:rsidR="00595213" w:rsidRDefault="004B3390" w:rsidP="008421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450424">
        <w:t>W konkursie mogą uczestniczyć</w:t>
      </w:r>
      <w:r w:rsidR="00595213">
        <w:t>:</w:t>
      </w:r>
    </w:p>
    <w:p w:rsidR="005429D9" w:rsidRDefault="005429D9" w:rsidP="00842168">
      <w:pPr>
        <w:pStyle w:val="Akapitzlist"/>
        <w:ind w:left="284"/>
        <w:jc w:val="both"/>
      </w:pPr>
    </w:p>
    <w:p w:rsidR="00595213" w:rsidRDefault="00595213" w:rsidP="00842168">
      <w:pPr>
        <w:pStyle w:val="Akapitzlist"/>
        <w:numPr>
          <w:ilvl w:val="0"/>
          <w:numId w:val="4"/>
        </w:numPr>
        <w:jc w:val="both"/>
      </w:pPr>
      <w:r>
        <w:t xml:space="preserve">pełnoletni mieszkańcy </w:t>
      </w:r>
      <w:r w:rsidR="000C45B0">
        <w:t>i mieszkanki g</w:t>
      </w:r>
      <w:r w:rsidR="001C55A6">
        <w:t>miny Wojsławice</w:t>
      </w:r>
      <w:r w:rsidR="000C45B0">
        <w:t>;</w:t>
      </w:r>
    </w:p>
    <w:p w:rsidR="00EE4976" w:rsidRDefault="00EE4976" w:rsidP="00EE4976">
      <w:pPr>
        <w:pStyle w:val="Akapitzlist"/>
        <w:numPr>
          <w:ilvl w:val="0"/>
          <w:numId w:val="4"/>
        </w:numPr>
        <w:jc w:val="both"/>
      </w:pPr>
      <w:r>
        <w:t>dzieci i młodzież</w:t>
      </w:r>
      <w:r w:rsidR="00595213">
        <w:t xml:space="preserve"> może wziąć udział w konkursie za pisemną zgodą rodziców lub opiekunów</w:t>
      </w:r>
      <w:r w:rsidR="007367BF">
        <w:t>, przy jednoczesnym reprezentowaniu grupy przez osobę pełnoletnią</w:t>
      </w:r>
      <w:r w:rsidR="000C45B0">
        <w:t>;</w:t>
      </w:r>
    </w:p>
    <w:p w:rsidR="00712984" w:rsidRDefault="00595213" w:rsidP="00EE4976">
      <w:pPr>
        <w:pStyle w:val="Akapitzlist"/>
        <w:numPr>
          <w:ilvl w:val="0"/>
          <w:numId w:val="4"/>
        </w:numPr>
        <w:jc w:val="both"/>
      </w:pPr>
      <w:r>
        <w:t>grupy nieformalne</w:t>
      </w:r>
      <w:r w:rsidR="00EE4976">
        <w:t xml:space="preserve"> (</w:t>
      </w:r>
      <w:r w:rsidR="00EE4976" w:rsidRPr="00EE4976">
        <w:rPr>
          <w:rFonts w:cs="Liberation Serif"/>
        </w:rPr>
        <w:t>mieszkańcy sołectw, znajomi lub sąsiedzi,</w:t>
      </w:r>
      <w:r w:rsidR="00EE4976">
        <w:rPr>
          <w:rFonts w:cs="Liberation Serif"/>
        </w:rPr>
        <w:t xml:space="preserve"> </w:t>
      </w:r>
      <w:r w:rsidR="00EE4976" w:rsidRPr="00EE4976">
        <w:rPr>
          <w:rFonts w:cs="Liberation Serif"/>
        </w:rPr>
        <w:t>rodzina, klasa, koło zainteresowań, drużyna sportowa, drużyna harcerska, zespół muzyczny)</w:t>
      </w:r>
      <w:r w:rsidR="00712984">
        <w:t>;</w:t>
      </w:r>
      <w:r w:rsidR="00450424">
        <w:t xml:space="preserve"> </w:t>
      </w:r>
    </w:p>
    <w:p w:rsidR="00712984" w:rsidRDefault="00450424" w:rsidP="00712984">
      <w:pPr>
        <w:pStyle w:val="Akapitzlist"/>
        <w:numPr>
          <w:ilvl w:val="0"/>
          <w:numId w:val="4"/>
        </w:numPr>
        <w:jc w:val="both"/>
      </w:pPr>
      <w:r>
        <w:t>organizacje pozarządowe.</w:t>
      </w:r>
    </w:p>
    <w:p w:rsidR="00450424" w:rsidRDefault="00450424" w:rsidP="00842168">
      <w:pPr>
        <w:pStyle w:val="Akapitzlist"/>
        <w:jc w:val="both"/>
      </w:pPr>
    </w:p>
    <w:p w:rsidR="00712984" w:rsidRPr="00712984" w:rsidRDefault="00370D13" w:rsidP="00415447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712984">
        <w:t>Grupę</w:t>
      </w:r>
      <w:r w:rsidR="006A3DB5">
        <w:t xml:space="preserve"> inicjatywną</w:t>
      </w:r>
      <w:r w:rsidR="00712984">
        <w:t xml:space="preserve"> tworzyć muszą min. 3 osoby (mieszkańcy gminy Wojsławice)</w:t>
      </w:r>
      <w:r w:rsidR="007367BF">
        <w:t>, przy jednoczesnym wskazaniu lidera</w:t>
      </w:r>
      <w:r w:rsidR="00712984">
        <w:t xml:space="preserve">. </w:t>
      </w:r>
      <w:r w:rsidR="00712984" w:rsidRPr="00712984">
        <w:rPr>
          <w:rFonts w:cs="Liberation Serif"/>
        </w:rPr>
        <w:t xml:space="preserve">W grupie mogą być </w:t>
      </w:r>
      <w:r w:rsidR="00712984" w:rsidRPr="00712984">
        <w:rPr>
          <w:rFonts w:cs="Liberation Serif"/>
          <w:bCs/>
        </w:rPr>
        <w:t>osoby dorosłe</w:t>
      </w:r>
      <w:r w:rsidR="00712984" w:rsidRPr="00712984">
        <w:rPr>
          <w:rFonts w:cs="Liberation Serif"/>
        </w:rPr>
        <w:t xml:space="preserve"> oraz </w:t>
      </w:r>
      <w:r w:rsidR="00712984" w:rsidRPr="00712984">
        <w:rPr>
          <w:rFonts w:cs="Liberation Serif"/>
          <w:bCs/>
        </w:rPr>
        <w:t xml:space="preserve">dzieci i młodzież. </w:t>
      </w:r>
      <w:r w:rsidR="00712984" w:rsidRPr="00712984">
        <w:rPr>
          <w:rFonts w:cs="Liberation Serif"/>
        </w:rPr>
        <w:t xml:space="preserve">Liderem projektu musi być </w:t>
      </w:r>
      <w:r w:rsidR="00712984" w:rsidRPr="00712984">
        <w:rPr>
          <w:rFonts w:cs="Liberation Serif"/>
          <w:bCs/>
        </w:rPr>
        <w:t>osoba pełnoletnia.</w:t>
      </w:r>
    </w:p>
    <w:p w:rsidR="00712984" w:rsidRPr="00712984" w:rsidRDefault="00712984" w:rsidP="00712984">
      <w:pPr>
        <w:pStyle w:val="Akapitzlist"/>
        <w:ind w:left="284"/>
        <w:jc w:val="both"/>
      </w:pPr>
    </w:p>
    <w:p w:rsidR="005429D9" w:rsidRDefault="00595213" w:rsidP="00415447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Ogłoszenie zwycięskich projektów nastąpi </w:t>
      </w:r>
      <w:r w:rsidR="00450424">
        <w:t xml:space="preserve">do </w:t>
      </w:r>
      <w:r w:rsidR="007367BF">
        <w:t>dnia 8</w:t>
      </w:r>
      <w:r w:rsidR="00A8350D">
        <w:t xml:space="preserve"> </w:t>
      </w:r>
      <w:r w:rsidR="007367BF">
        <w:t>maja</w:t>
      </w:r>
      <w:r w:rsidR="000C45B0">
        <w:t xml:space="preserve"> 201</w:t>
      </w:r>
      <w:r w:rsidR="007367BF">
        <w:t>8</w:t>
      </w:r>
      <w:r w:rsidR="000C45B0">
        <w:t xml:space="preserve"> roku</w:t>
      </w:r>
      <w:r w:rsidR="00370D13">
        <w:t>.  Zwycięz</w:t>
      </w:r>
      <w:r>
        <w:t>cy</w:t>
      </w:r>
      <w:r w:rsidR="00370D13">
        <w:t xml:space="preserve"> </w:t>
      </w:r>
      <w:r w:rsidR="00A8350D">
        <w:t xml:space="preserve">naboru </w:t>
      </w:r>
      <w:r>
        <w:t>zostaną poinformowani o wynikach na wskazany we wnioskach adres lub telefonicznie. Wyniki pojawią się również na stronie internetowej</w:t>
      </w:r>
      <w:r w:rsidR="00370D13">
        <w:t xml:space="preserve"> Organizatora.</w:t>
      </w:r>
    </w:p>
    <w:p w:rsidR="005429D9" w:rsidRDefault="005429D9" w:rsidP="00842168">
      <w:pPr>
        <w:pStyle w:val="Akapitzlist"/>
        <w:ind w:left="284"/>
        <w:jc w:val="both"/>
      </w:pPr>
    </w:p>
    <w:p w:rsidR="00595213" w:rsidRDefault="005429D9" w:rsidP="008421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Inicjatywy</w:t>
      </w:r>
      <w:r w:rsidR="00595213">
        <w:t xml:space="preserve"> finansowane będą </w:t>
      </w:r>
      <w:r w:rsidR="007367BF">
        <w:t xml:space="preserve">z </w:t>
      </w:r>
      <w:r w:rsidR="00A8350D">
        <w:t xml:space="preserve">budżetu Gminnego Centrum Kultury, Sportu i Turystyki </w:t>
      </w:r>
      <w:r w:rsidR="007367BF">
        <w:br/>
      </w:r>
      <w:r w:rsidR="00A8350D">
        <w:t>w Wojsławicach</w:t>
      </w:r>
      <w:r>
        <w:t>.</w:t>
      </w:r>
    </w:p>
    <w:p w:rsidR="003B208E" w:rsidRDefault="003B208E" w:rsidP="00842168">
      <w:pPr>
        <w:pStyle w:val="Akapitzlist"/>
        <w:jc w:val="both"/>
      </w:pPr>
    </w:p>
    <w:p w:rsidR="009B575C" w:rsidRDefault="00A8350D" w:rsidP="008421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Autorzy</w:t>
      </w:r>
      <w:r w:rsidR="003B208E">
        <w:t xml:space="preserve"> zwycięskich inicjatyw mają obowiązek wzięcia udziału w spotkaniu szkoleniowym dotyczącym realizacji swoich inicjatyw. Termin spotkania zostanie podany wraz </w:t>
      </w:r>
      <w:r w:rsidR="00DA374B">
        <w:br/>
      </w:r>
      <w:r w:rsidR="003B208E">
        <w:t>z wynikami konkursu.</w:t>
      </w:r>
      <w:r w:rsidR="007734F9">
        <w:t xml:space="preserve"> Brak udziału w spotkaniu skutkuje cofnięciem przyznanych środków.</w:t>
      </w:r>
    </w:p>
    <w:p w:rsidR="00842168" w:rsidRDefault="00842168" w:rsidP="00842168">
      <w:pPr>
        <w:pStyle w:val="Akapitzlist"/>
        <w:jc w:val="both"/>
      </w:pPr>
    </w:p>
    <w:p w:rsidR="007734F9" w:rsidRPr="007B0423" w:rsidRDefault="007734F9" w:rsidP="007B0423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 A</w:t>
      </w:r>
      <w:r w:rsidR="00A8350D">
        <w:t xml:space="preserve">utorzy </w:t>
      </w:r>
      <w:r w:rsidR="00D1198C">
        <w:t>inicjatyw</w:t>
      </w:r>
      <w:r w:rsidR="00842168">
        <w:t xml:space="preserve"> są zobowiązani </w:t>
      </w:r>
      <w:r w:rsidR="00A8350D">
        <w:t xml:space="preserve">do udzielenia Gminnemu Centrum Kultury, Sportu i Turystyki </w:t>
      </w:r>
      <w:r w:rsidR="00A8350D">
        <w:br/>
        <w:t>w Wojsławicach</w:t>
      </w:r>
      <w:r w:rsidR="00842168">
        <w:t xml:space="preserve"> licencji Creative </w:t>
      </w:r>
      <w:proofErr w:type="spellStart"/>
      <w:r w:rsidR="00842168">
        <w:t>Common</w:t>
      </w:r>
      <w:r w:rsidR="00C93C62">
        <w:t>s</w:t>
      </w:r>
      <w:proofErr w:type="spellEnd"/>
      <w:r w:rsidR="007367BF">
        <w:t>.</w:t>
      </w:r>
      <w:r w:rsidR="00C93C62">
        <w:t xml:space="preserve"> Uznanie</w:t>
      </w:r>
      <w:r w:rsidR="00D1198C">
        <w:t xml:space="preserve"> autorstwa </w:t>
      </w:r>
      <w:r w:rsidR="00077925">
        <w:t>4</w:t>
      </w:r>
      <w:r w:rsidR="00D1198C">
        <w:t xml:space="preserve">.0 Polska </w:t>
      </w:r>
      <w:r w:rsidR="00842168">
        <w:t>na wyniki ini</w:t>
      </w:r>
      <w:r w:rsidR="00C93C62">
        <w:t xml:space="preserve">cjatywy, mające cechy utworu, </w:t>
      </w:r>
      <w:r w:rsidR="00842168">
        <w:t>o ile są objęte działaniami w ramach dofinansowanej inicjatywy.</w:t>
      </w:r>
    </w:p>
    <w:p w:rsidR="00077925" w:rsidRPr="007734F9" w:rsidRDefault="00077925" w:rsidP="007734F9">
      <w:pPr>
        <w:pStyle w:val="Akapitzlist"/>
        <w:rPr>
          <w:rFonts w:cs="Arial"/>
        </w:rPr>
      </w:pPr>
    </w:p>
    <w:p w:rsidR="00D234BD" w:rsidRDefault="009B575C" w:rsidP="00A8350D">
      <w:pPr>
        <w:pStyle w:val="Akapitzlist"/>
        <w:numPr>
          <w:ilvl w:val="0"/>
          <w:numId w:val="1"/>
        </w:numPr>
        <w:ind w:left="284" w:hanging="284"/>
        <w:jc w:val="both"/>
      </w:pPr>
      <w:r w:rsidRPr="009B575C">
        <w:rPr>
          <w:rFonts w:cs="Arial"/>
        </w:rPr>
        <w:t xml:space="preserve"> </w:t>
      </w:r>
      <w:r w:rsidR="00D234BD">
        <w:rPr>
          <w:rFonts w:cs="Arial"/>
        </w:rPr>
        <w:t>Warunki finansowe.</w:t>
      </w:r>
    </w:p>
    <w:p w:rsidR="00D234BD" w:rsidRDefault="00D234BD" w:rsidP="00842168">
      <w:pPr>
        <w:pStyle w:val="Tekstpodstawowy31"/>
        <w:numPr>
          <w:ilvl w:val="0"/>
          <w:numId w:val="12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Wydatki na realizację zadania muszą być:</w:t>
      </w:r>
    </w:p>
    <w:p w:rsidR="00D234BD" w:rsidRDefault="00D234BD" w:rsidP="00842168">
      <w:pPr>
        <w:pStyle w:val="Tekstpodstawowy31"/>
        <w:numPr>
          <w:ilvl w:val="0"/>
          <w:numId w:val="10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niezbędne dla realizacji inicjatywy,</w:t>
      </w:r>
    </w:p>
    <w:p w:rsidR="00D234BD" w:rsidRDefault="00D234BD" w:rsidP="00842168">
      <w:pPr>
        <w:pStyle w:val="Tekstpodstawowy31"/>
        <w:numPr>
          <w:ilvl w:val="0"/>
          <w:numId w:val="10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racjonalne,</w:t>
      </w:r>
    </w:p>
    <w:p w:rsidR="00D234BD" w:rsidRDefault="00D234BD" w:rsidP="00842168">
      <w:pPr>
        <w:pStyle w:val="Tekstpodstawowy31"/>
        <w:numPr>
          <w:ilvl w:val="0"/>
          <w:numId w:val="10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poniesione pomiędzy</w:t>
      </w:r>
      <w:r w:rsidRPr="007734F9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8350D">
        <w:rPr>
          <w:rFonts w:asciiTheme="minorHAnsi" w:hAnsiTheme="minorHAnsi" w:cs="Arial"/>
          <w:sz w:val="22"/>
          <w:szCs w:val="22"/>
          <w:lang w:val="pl-PL"/>
        </w:rPr>
        <w:t>1 sierpnia</w:t>
      </w:r>
      <w:r w:rsidR="007734F9" w:rsidRPr="007734F9">
        <w:rPr>
          <w:rFonts w:asciiTheme="minorHAnsi" w:hAnsiTheme="minorHAnsi" w:cs="Arial"/>
          <w:sz w:val="22"/>
          <w:szCs w:val="22"/>
          <w:lang w:val="pl-PL"/>
        </w:rPr>
        <w:t xml:space="preserve"> a </w:t>
      </w:r>
      <w:r w:rsidR="00A8350D">
        <w:rPr>
          <w:rFonts w:asciiTheme="minorHAnsi" w:hAnsiTheme="minorHAnsi" w:cs="Arial"/>
          <w:sz w:val="22"/>
          <w:szCs w:val="22"/>
          <w:lang w:val="pl-PL"/>
        </w:rPr>
        <w:t>5</w:t>
      </w:r>
      <w:r w:rsidR="007734F9" w:rsidRPr="007734F9">
        <w:rPr>
          <w:rFonts w:asciiTheme="minorHAnsi" w:hAnsiTheme="minorHAnsi" w:cs="Arial"/>
          <w:sz w:val="22"/>
          <w:szCs w:val="22"/>
          <w:lang w:val="pl-PL"/>
        </w:rPr>
        <w:t xml:space="preserve"> listopada 2017</w:t>
      </w:r>
      <w:r w:rsidRPr="007734F9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>
        <w:rPr>
          <w:rFonts w:asciiTheme="minorHAnsi" w:hAnsiTheme="minorHAnsi" w:cs="Arial"/>
          <w:sz w:val="22"/>
          <w:szCs w:val="22"/>
          <w:lang w:val="pl-PL"/>
        </w:rPr>
        <w:t>roku,</w:t>
      </w:r>
    </w:p>
    <w:p w:rsidR="00D234BD" w:rsidRDefault="00D234BD" w:rsidP="00842168">
      <w:pPr>
        <w:pStyle w:val="Tekstpodstawowy31"/>
        <w:numPr>
          <w:ilvl w:val="0"/>
          <w:numId w:val="10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udokumentowane umowami, rachunkami i/lub fakturami,</w:t>
      </w:r>
    </w:p>
    <w:p w:rsidR="00D234BD" w:rsidRDefault="00D234BD" w:rsidP="00842168">
      <w:pPr>
        <w:pStyle w:val="Tekstpodstawowy31"/>
        <w:numPr>
          <w:ilvl w:val="0"/>
          <w:numId w:val="10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poniesione na rzecz realizacji opisanej inicjatywy</w:t>
      </w:r>
      <w:r w:rsidR="005D23EE">
        <w:rPr>
          <w:rFonts w:asciiTheme="minorHAnsi" w:hAnsiTheme="minorHAnsi" w:cs="Arial"/>
          <w:sz w:val="22"/>
          <w:szCs w:val="22"/>
          <w:lang w:val="pl-PL"/>
        </w:rPr>
        <w:t>,</w:t>
      </w:r>
    </w:p>
    <w:p w:rsidR="005D23EE" w:rsidRDefault="005D23EE" w:rsidP="00842168">
      <w:pPr>
        <w:pStyle w:val="Tekstpodstawowy31"/>
        <w:numPr>
          <w:ilvl w:val="0"/>
          <w:numId w:val="10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racjonalnie skalkulowane na podstawie cen rynkowych.</w:t>
      </w:r>
    </w:p>
    <w:p w:rsidR="005D23EE" w:rsidRPr="00D234BD" w:rsidRDefault="005D23EE" w:rsidP="00842168">
      <w:pPr>
        <w:pStyle w:val="Tekstpodstawowy31"/>
        <w:numPr>
          <w:ilvl w:val="0"/>
          <w:numId w:val="0"/>
        </w:numPr>
        <w:spacing w:before="40" w:after="40" w:line="276" w:lineRule="auto"/>
        <w:ind w:left="720" w:right="51"/>
        <w:rPr>
          <w:rFonts w:asciiTheme="minorHAnsi" w:hAnsiTheme="minorHAnsi" w:cs="Arial"/>
          <w:sz w:val="22"/>
          <w:szCs w:val="22"/>
          <w:lang w:val="pl-PL"/>
        </w:rPr>
      </w:pPr>
    </w:p>
    <w:p w:rsidR="009B575C" w:rsidRPr="009B575C" w:rsidRDefault="007734F9" w:rsidP="00842168">
      <w:pPr>
        <w:pStyle w:val="Akapitzlist"/>
        <w:numPr>
          <w:ilvl w:val="0"/>
          <w:numId w:val="12"/>
        </w:numPr>
        <w:jc w:val="both"/>
      </w:pPr>
      <w:r>
        <w:rPr>
          <w:rFonts w:cs="Arial"/>
        </w:rPr>
        <w:t>Z otrzymanych</w:t>
      </w:r>
      <w:r w:rsidR="009B575C" w:rsidRPr="00D234BD">
        <w:rPr>
          <w:rFonts w:cs="Arial"/>
        </w:rPr>
        <w:t xml:space="preserve"> </w:t>
      </w:r>
      <w:r>
        <w:rPr>
          <w:rFonts w:cs="Arial"/>
        </w:rPr>
        <w:t>funduszy</w:t>
      </w:r>
      <w:r w:rsidR="009B575C" w:rsidRPr="00D234BD">
        <w:rPr>
          <w:rFonts w:cs="Arial"/>
        </w:rPr>
        <w:t xml:space="preserve"> </w:t>
      </w:r>
      <w:r w:rsidR="009B575C" w:rsidRPr="00D234BD">
        <w:rPr>
          <w:rFonts w:cs="Arial"/>
          <w:u w:val="single"/>
        </w:rPr>
        <w:t>można</w:t>
      </w:r>
      <w:r w:rsidR="009B575C" w:rsidRPr="00D234BD">
        <w:rPr>
          <w:rFonts w:cs="Arial"/>
        </w:rPr>
        <w:t xml:space="preserve"> finansować koszty służące osiągnięciu zakładanych </w:t>
      </w:r>
      <w:r w:rsidR="001B1E5B">
        <w:rPr>
          <w:rFonts w:cs="Arial"/>
        </w:rPr>
        <w:br/>
      </w:r>
      <w:r w:rsidR="009B575C" w:rsidRPr="00D234BD">
        <w:rPr>
          <w:rFonts w:cs="Arial"/>
        </w:rPr>
        <w:t>we wniosku celów, między innymi:</w:t>
      </w:r>
    </w:p>
    <w:p w:rsidR="009B575C" w:rsidRPr="009B575C" w:rsidRDefault="009B575C" w:rsidP="00842168">
      <w:pPr>
        <w:pStyle w:val="Tekstpodstawowy31"/>
        <w:numPr>
          <w:ilvl w:val="0"/>
          <w:numId w:val="11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 xml:space="preserve">zakup materiałów biurowych, artykułów plastycznych i innych materiałów, np. do zajęć </w:t>
      </w:r>
      <w:r w:rsidR="00DA374B">
        <w:rPr>
          <w:rFonts w:asciiTheme="minorHAnsi" w:hAnsiTheme="minorHAnsi" w:cs="Arial"/>
          <w:sz w:val="22"/>
          <w:szCs w:val="22"/>
          <w:lang w:val="pl-PL"/>
        </w:rPr>
        <w:br/>
      </w:r>
      <w:r w:rsidRPr="009B575C">
        <w:rPr>
          <w:rFonts w:asciiTheme="minorHAnsi" w:hAnsiTheme="minorHAnsi" w:cs="Arial"/>
          <w:sz w:val="22"/>
          <w:szCs w:val="22"/>
          <w:lang w:val="pl-PL"/>
        </w:rPr>
        <w:t>i warsztatów,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plenerów itp.,</w:t>
      </w:r>
    </w:p>
    <w:p w:rsidR="009B575C" w:rsidRPr="009B575C" w:rsidRDefault="009B575C" w:rsidP="00842168">
      <w:pPr>
        <w:pStyle w:val="Tekstpodstawowy31"/>
        <w:numPr>
          <w:ilvl w:val="0"/>
          <w:numId w:val="11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koszty transportu uczestników i uczestniczek inicjatywy</w:t>
      </w:r>
      <w:r w:rsidR="00D234BD">
        <w:rPr>
          <w:rFonts w:asciiTheme="minorHAnsi" w:hAnsiTheme="minorHAnsi" w:cs="Arial"/>
          <w:sz w:val="22"/>
          <w:szCs w:val="22"/>
          <w:lang w:val="pl-PL"/>
        </w:rPr>
        <w:t>,</w:t>
      </w:r>
    </w:p>
    <w:p w:rsidR="009B575C" w:rsidRPr="009B575C" w:rsidRDefault="009B575C" w:rsidP="00842168">
      <w:pPr>
        <w:pStyle w:val="Tekstpodstawowy31"/>
        <w:numPr>
          <w:ilvl w:val="0"/>
          <w:numId w:val="11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>wynagrodzenia specjalistów</w:t>
      </w:r>
      <w:r w:rsidR="00D234BD">
        <w:rPr>
          <w:rFonts w:asciiTheme="minorHAnsi" w:hAnsiTheme="minorHAnsi" w:cs="Arial"/>
          <w:sz w:val="22"/>
          <w:szCs w:val="22"/>
          <w:lang w:val="pl-PL"/>
        </w:rPr>
        <w:t>, instruktorów</w:t>
      </w:r>
      <w:r w:rsidRPr="009B575C">
        <w:rPr>
          <w:rFonts w:asciiTheme="minorHAnsi" w:hAnsiTheme="minorHAnsi" w:cs="Arial"/>
          <w:sz w:val="22"/>
          <w:szCs w:val="22"/>
          <w:lang w:val="pl-PL"/>
        </w:rPr>
        <w:t>, honoraria,</w:t>
      </w:r>
    </w:p>
    <w:p w:rsidR="009B575C" w:rsidRPr="009B575C" w:rsidRDefault="009B575C" w:rsidP="00842168">
      <w:pPr>
        <w:pStyle w:val="Tekstpodstawowy31"/>
        <w:numPr>
          <w:ilvl w:val="0"/>
          <w:numId w:val="11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>wynajem sal, sprzętu, nagłośnienia, transportu,</w:t>
      </w:r>
    </w:p>
    <w:p w:rsidR="00F0194D" w:rsidRDefault="00967551" w:rsidP="00842168">
      <w:pPr>
        <w:pStyle w:val="Tekstpodstawowy31"/>
        <w:numPr>
          <w:ilvl w:val="0"/>
          <w:numId w:val="11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koszty druku</w:t>
      </w:r>
      <w:r w:rsidR="00F0194D">
        <w:rPr>
          <w:rFonts w:asciiTheme="minorHAnsi" w:hAnsiTheme="minorHAnsi" w:cs="Arial"/>
          <w:sz w:val="22"/>
          <w:szCs w:val="22"/>
          <w:lang w:val="pl-PL"/>
        </w:rPr>
        <w:t>, projektów graficznych,</w:t>
      </w:r>
    </w:p>
    <w:p w:rsidR="00D234BD" w:rsidRDefault="00D234BD" w:rsidP="00842168">
      <w:pPr>
        <w:pStyle w:val="Akapitzlist"/>
        <w:numPr>
          <w:ilvl w:val="0"/>
          <w:numId w:val="11"/>
        </w:numPr>
        <w:jc w:val="both"/>
      </w:pPr>
      <w:r>
        <w:t>koszty promocji (np. druki, czas antenowy, p</w:t>
      </w:r>
      <w:r w:rsidR="007734F9">
        <w:t>rowadzenie strony internetowej),</w:t>
      </w:r>
    </w:p>
    <w:p w:rsidR="00D234BD" w:rsidRDefault="00D234BD" w:rsidP="00842168">
      <w:pPr>
        <w:pStyle w:val="Akapitzlist"/>
        <w:numPr>
          <w:ilvl w:val="0"/>
          <w:numId w:val="11"/>
        </w:numPr>
        <w:jc w:val="both"/>
      </w:pPr>
      <w:r>
        <w:t>zakup praw autorskich i/lub licencji,</w:t>
      </w:r>
    </w:p>
    <w:p w:rsidR="00D234BD" w:rsidRPr="00D234BD" w:rsidRDefault="00D234BD" w:rsidP="00842168">
      <w:pPr>
        <w:pStyle w:val="Akapitzlist"/>
        <w:numPr>
          <w:ilvl w:val="0"/>
          <w:numId w:val="11"/>
        </w:numPr>
        <w:spacing w:before="40" w:after="40"/>
        <w:ind w:right="51"/>
        <w:jc w:val="both"/>
        <w:rPr>
          <w:rFonts w:cs="Arial"/>
        </w:rPr>
      </w:pPr>
      <w:r>
        <w:t>niezbędne ubezpieczenia,</w:t>
      </w:r>
    </w:p>
    <w:p w:rsidR="009B575C" w:rsidRPr="00D234BD" w:rsidRDefault="00F0194D" w:rsidP="00842168">
      <w:pPr>
        <w:pStyle w:val="Akapitzlist"/>
        <w:numPr>
          <w:ilvl w:val="0"/>
          <w:numId w:val="11"/>
        </w:numPr>
        <w:spacing w:before="40" w:after="40"/>
        <w:ind w:right="51"/>
        <w:jc w:val="both"/>
        <w:rPr>
          <w:rFonts w:cs="Arial"/>
        </w:rPr>
      </w:pPr>
      <w:r w:rsidRPr="00D234BD">
        <w:rPr>
          <w:rFonts w:cs="Arial"/>
        </w:rPr>
        <w:t>nagrania, obróbka i opracowanie fotograficzne oraz audiowizualne</w:t>
      </w:r>
      <w:r w:rsidR="00967551" w:rsidRPr="00D234BD">
        <w:rPr>
          <w:rFonts w:cs="Arial"/>
        </w:rPr>
        <w:t>.</w:t>
      </w:r>
    </w:p>
    <w:p w:rsidR="007B0423" w:rsidRDefault="007B0423" w:rsidP="007B0423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</w:p>
    <w:p w:rsidR="009B575C" w:rsidRPr="00D234BD" w:rsidRDefault="007734F9" w:rsidP="00842168">
      <w:pPr>
        <w:pStyle w:val="Akapitzlist"/>
        <w:numPr>
          <w:ilvl w:val="0"/>
          <w:numId w:val="12"/>
        </w:numPr>
        <w:ind w:right="52"/>
        <w:jc w:val="both"/>
        <w:rPr>
          <w:rFonts w:cs="Arial"/>
        </w:rPr>
      </w:pPr>
      <w:r>
        <w:rPr>
          <w:rFonts w:cs="Arial"/>
        </w:rPr>
        <w:t>Z otrzymanych</w:t>
      </w:r>
      <w:r w:rsidR="00D234BD" w:rsidRPr="00D234BD">
        <w:rPr>
          <w:rFonts w:cs="Arial"/>
        </w:rPr>
        <w:t xml:space="preserve"> </w:t>
      </w:r>
      <w:r>
        <w:rPr>
          <w:rFonts w:cs="Arial"/>
        </w:rPr>
        <w:t>funduszy</w:t>
      </w:r>
      <w:r w:rsidR="009B575C" w:rsidRPr="00D234BD">
        <w:rPr>
          <w:rFonts w:cs="Arial"/>
        </w:rPr>
        <w:t xml:space="preserve"> </w:t>
      </w:r>
      <w:r w:rsidR="009B575C" w:rsidRPr="00D234BD">
        <w:rPr>
          <w:rFonts w:cs="Arial"/>
          <w:u w:val="single"/>
        </w:rPr>
        <w:t>nie można</w:t>
      </w:r>
      <w:r w:rsidR="009B575C" w:rsidRPr="00D234BD">
        <w:rPr>
          <w:rFonts w:cs="Arial"/>
        </w:rPr>
        <w:t xml:space="preserve"> finansować:</w:t>
      </w:r>
    </w:p>
    <w:p w:rsidR="009B575C" w:rsidRPr="009B575C" w:rsidRDefault="00D234BD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bookmarkStart w:id="1" w:name="OLE_LINK4"/>
      <w:r>
        <w:rPr>
          <w:rFonts w:asciiTheme="minorHAnsi" w:hAnsiTheme="minorHAnsi" w:cs="Arial"/>
          <w:sz w:val="22"/>
          <w:szCs w:val="22"/>
          <w:lang w:val="pl-PL"/>
        </w:rPr>
        <w:t>kosztów</w:t>
      </w:r>
      <w:r w:rsidR="009B575C" w:rsidRPr="009B575C">
        <w:rPr>
          <w:rFonts w:asciiTheme="minorHAnsi" w:hAnsiTheme="minorHAnsi" w:cs="Arial"/>
          <w:sz w:val="22"/>
          <w:szCs w:val="22"/>
          <w:lang w:val="pl-PL"/>
        </w:rPr>
        <w:t xml:space="preserve"> koo</w:t>
      </w:r>
      <w:r>
        <w:rPr>
          <w:rFonts w:asciiTheme="minorHAnsi" w:hAnsiTheme="minorHAnsi" w:cs="Arial"/>
          <w:sz w:val="22"/>
          <w:szCs w:val="22"/>
          <w:lang w:val="pl-PL"/>
        </w:rPr>
        <w:t>rdynacji i zarządzania inicjatywą</w:t>
      </w:r>
      <w:r w:rsidR="009B575C" w:rsidRPr="009B575C">
        <w:rPr>
          <w:rFonts w:asciiTheme="minorHAnsi" w:hAnsiTheme="minorHAnsi" w:cs="Arial"/>
          <w:sz w:val="22"/>
          <w:szCs w:val="22"/>
          <w:lang w:val="pl-PL"/>
        </w:rPr>
        <w:t>,</w:t>
      </w:r>
    </w:p>
    <w:p w:rsidR="009B575C" w:rsidRPr="009B575C" w:rsidRDefault="00D234BD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inicjatyw</w:t>
      </w:r>
      <w:r w:rsidR="009B575C" w:rsidRPr="009B575C">
        <w:rPr>
          <w:rFonts w:asciiTheme="minorHAnsi" w:hAnsiTheme="minorHAnsi" w:cs="Arial"/>
          <w:sz w:val="22"/>
          <w:szCs w:val="22"/>
          <w:lang w:val="pl-PL"/>
        </w:rPr>
        <w:t>, które zostały już zrealizowane,</w:t>
      </w:r>
    </w:p>
    <w:p w:rsidR="009B575C" w:rsidRPr="009B575C" w:rsidRDefault="005D23EE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inicjatyw służących celom politycznym</w:t>
      </w:r>
      <w:r w:rsidR="007734F9">
        <w:rPr>
          <w:rFonts w:asciiTheme="minorHAnsi" w:hAnsiTheme="minorHAnsi" w:cs="Arial"/>
          <w:sz w:val="22"/>
          <w:szCs w:val="22"/>
          <w:lang w:val="pl-PL"/>
        </w:rPr>
        <w:t xml:space="preserve"> i religijnym</w:t>
      </w:r>
      <w:r w:rsidR="009B575C" w:rsidRPr="009B575C">
        <w:rPr>
          <w:rFonts w:asciiTheme="minorHAnsi" w:hAnsiTheme="minorHAnsi" w:cs="Arial"/>
          <w:sz w:val="22"/>
          <w:szCs w:val="22"/>
          <w:lang w:val="pl-PL"/>
        </w:rPr>
        <w:t>,</w:t>
      </w:r>
    </w:p>
    <w:p w:rsidR="009B575C" w:rsidRPr="009B575C" w:rsidRDefault="009B575C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 xml:space="preserve">zakupu środków trwałych i wyposażenia, </w:t>
      </w:r>
    </w:p>
    <w:p w:rsidR="00D234BD" w:rsidRDefault="009B575C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D234BD">
        <w:rPr>
          <w:rFonts w:asciiTheme="minorHAnsi" w:hAnsiTheme="minorHAnsi" w:cs="Arial"/>
          <w:sz w:val="22"/>
          <w:szCs w:val="22"/>
          <w:lang w:val="pl-PL"/>
        </w:rPr>
        <w:t>inwestycji</w:t>
      </w:r>
      <w:r w:rsidR="00D234BD" w:rsidRPr="00D234BD">
        <w:rPr>
          <w:rFonts w:asciiTheme="minorHAnsi" w:hAnsiTheme="minorHAnsi" w:cs="Arial"/>
          <w:sz w:val="22"/>
          <w:szCs w:val="22"/>
          <w:lang w:val="pl-PL"/>
        </w:rPr>
        <w:t xml:space="preserve"> i robót budowlanych</w:t>
      </w:r>
      <w:r w:rsidR="00D234BD">
        <w:rPr>
          <w:rFonts w:asciiTheme="minorHAnsi" w:hAnsiTheme="minorHAnsi" w:cs="Arial"/>
          <w:sz w:val="22"/>
          <w:szCs w:val="22"/>
          <w:lang w:val="pl-PL"/>
        </w:rPr>
        <w:t>,</w:t>
      </w:r>
    </w:p>
    <w:p w:rsidR="00D234BD" w:rsidRPr="00D234BD" w:rsidRDefault="009B575C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D234BD">
        <w:rPr>
          <w:rFonts w:asciiTheme="minorHAnsi" w:hAnsiTheme="minorHAnsi" w:cs="Arial"/>
          <w:sz w:val="22"/>
          <w:szCs w:val="22"/>
          <w:lang w:val="pl-PL"/>
        </w:rPr>
        <w:t>podatku od towarów i usług, jeśli istnieje możliwość odzyskania lub odliczenia tego podatku,</w:t>
      </w:r>
    </w:p>
    <w:p w:rsidR="00D234BD" w:rsidRDefault="00D234BD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>finansowania podatku dochodowego od osób prawnych,</w:t>
      </w:r>
    </w:p>
    <w:p w:rsidR="00D234BD" w:rsidRPr="00D234BD" w:rsidRDefault="00D234BD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>bezpośredniej pomocy finansowej dla osób fizycznych,</w:t>
      </w:r>
    </w:p>
    <w:p w:rsidR="009B575C" w:rsidRPr="00D234BD" w:rsidRDefault="009B575C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D234BD">
        <w:rPr>
          <w:rFonts w:asciiTheme="minorHAnsi" w:hAnsiTheme="minorHAnsi" w:cs="Arial"/>
          <w:sz w:val="22"/>
          <w:szCs w:val="22"/>
          <w:lang w:val="pl-PL"/>
        </w:rPr>
        <w:t>zagranicznych wycieczek i wyjazdów,</w:t>
      </w:r>
    </w:p>
    <w:p w:rsidR="009B575C" w:rsidRPr="00D234BD" w:rsidRDefault="00D234BD" w:rsidP="00842168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>udzielania pożyczek,</w:t>
      </w:r>
    </w:p>
    <w:p w:rsidR="007B0423" w:rsidRPr="006A3DB5" w:rsidRDefault="009B575C" w:rsidP="006A3DB5">
      <w:pPr>
        <w:pStyle w:val="Tekstpodstawowy31"/>
        <w:numPr>
          <w:ilvl w:val="0"/>
          <w:numId w:val="13"/>
        </w:numPr>
        <w:spacing w:before="40" w:after="40" w:line="276" w:lineRule="auto"/>
        <w:ind w:right="51"/>
        <w:rPr>
          <w:rFonts w:asciiTheme="minorHAnsi" w:hAnsiTheme="minorHAnsi" w:cs="Arial"/>
          <w:sz w:val="22"/>
          <w:szCs w:val="22"/>
          <w:lang w:val="pl-PL"/>
        </w:rPr>
      </w:pPr>
      <w:r w:rsidRPr="009B575C">
        <w:rPr>
          <w:rFonts w:asciiTheme="minorHAnsi" w:hAnsiTheme="minorHAnsi" w:cs="Arial"/>
          <w:sz w:val="22"/>
          <w:szCs w:val="22"/>
          <w:lang w:val="pl-PL"/>
        </w:rPr>
        <w:t>prowadzenia działalności gospodarczej.</w:t>
      </w:r>
    </w:p>
    <w:p w:rsidR="00450424" w:rsidRPr="006A3DB5" w:rsidRDefault="007B0423" w:rsidP="00595213">
      <w:pPr>
        <w:pStyle w:val="Tekstpodstawowy31"/>
        <w:numPr>
          <w:ilvl w:val="0"/>
          <w:numId w:val="1"/>
        </w:numPr>
        <w:spacing w:before="40" w:after="40" w:line="276" w:lineRule="auto"/>
        <w:ind w:left="426" w:right="51" w:hanging="426"/>
        <w:rPr>
          <w:rFonts w:asciiTheme="minorHAnsi" w:hAnsiTheme="minorHAnsi" w:cs="Arial"/>
          <w:sz w:val="22"/>
          <w:szCs w:val="22"/>
          <w:lang w:val="pl-PL"/>
        </w:rPr>
      </w:pPr>
      <w:r w:rsidRPr="007B0423">
        <w:rPr>
          <w:rFonts w:asciiTheme="minorHAnsi" w:hAnsiTheme="minorHAnsi"/>
          <w:sz w:val="22"/>
          <w:szCs w:val="22"/>
          <w:lang w:val="pl-PL"/>
        </w:rPr>
        <w:t>Organizator zastrzega sobie możliwość odstąpienia od realizacji inicjatywy, jeśli zostaną ujawnione nowe okoliczności uniemożliwiające realizację inicjatywy.</w:t>
      </w:r>
      <w:bookmarkEnd w:id="1"/>
    </w:p>
    <w:sectPr w:rsidR="00450424" w:rsidRPr="006A3DB5" w:rsidSect="007367BF">
      <w:footerReference w:type="default" r:id="rId10"/>
      <w:pgSz w:w="11906" w:h="16838"/>
      <w:pgMar w:top="993" w:right="1080" w:bottom="1440" w:left="108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4B" w:rsidRDefault="00D12D4B" w:rsidP="00DA374B">
      <w:pPr>
        <w:spacing w:after="0" w:line="240" w:lineRule="auto"/>
      </w:pPr>
      <w:r>
        <w:separator/>
      </w:r>
    </w:p>
  </w:endnote>
  <w:endnote w:type="continuationSeparator" w:id="0">
    <w:p w:rsidR="00D12D4B" w:rsidRDefault="00D12D4B" w:rsidP="00DA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649914"/>
      <w:docPartObj>
        <w:docPartGallery w:val="Page Numbers (Bottom of Page)"/>
        <w:docPartUnique/>
      </w:docPartObj>
    </w:sdtPr>
    <w:sdtEndPr/>
    <w:sdtContent>
      <w:p w:rsidR="00D1198C" w:rsidRDefault="00797300">
        <w:pPr>
          <w:pStyle w:val="Stopka"/>
          <w:jc w:val="right"/>
        </w:pPr>
        <w:r>
          <w:fldChar w:fldCharType="begin"/>
        </w:r>
        <w:r w:rsidR="00D1198C">
          <w:instrText>PAGE   \* MERGEFORMAT</w:instrText>
        </w:r>
        <w:r>
          <w:fldChar w:fldCharType="separate"/>
        </w:r>
        <w:r w:rsidR="006A3DB5">
          <w:rPr>
            <w:noProof/>
          </w:rPr>
          <w:t>2</w:t>
        </w:r>
        <w:r>
          <w:fldChar w:fldCharType="end"/>
        </w:r>
      </w:p>
    </w:sdtContent>
  </w:sdt>
  <w:p w:rsidR="00D1198C" w:rsidRDefault="00D1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4B" w:rsidRDefault="00D12D4B" w:rsidP="00DA374B">
      <w:pPr>
        <w:spacing w:after="0" w:line="240" w:lineRule="auto"/>
      </w:pPr>
      <w:r>
        <w:separator/>
      </w:r>
    </w:p>
  </w:footnote>
  <w:footnote w:type="continuationSeparator" w:id="0">
    <w:p w:rsidR="00D12D4B" w:rsidRDefault="00D12D4B" w:rsidP="00DA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914E2D"/>
    <w:multiLevelType w:val="hybridMultilevel"/>
    <w:tmpl w:val="B80E80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E6444"/>
    <w:multiLevelType w:val="hybridMultilevel"/>
    <w:tmpl w:val="99DE6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B6D19"/>
    <w:multiLevelType w:val="hybridMultilevel"/>
    <w:tmpl w:val="2FC8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2122"/>
    <w:multiLevelType w:val="hybridMultilevel"/>
    <w:tmpl w:val="773E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015C"/>
    <w:multiLevelType w:val="hybridMultilevel"/>
    <w:tmpl w:val="C19E4A4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6680EE6"/>
    <w:multiLevelType w:val="hybridMultilevel"/>
    <w:tmpl w:val="9DA8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6C27"/>
    <w:multiLevelType w:val="hybridMultilevel"/>
    <w:tmpl w:val="AC047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81F21"/>
    <w:multiLevelType w:val="hybridMultilevel"/>
    <w:tmpl w:val="E71C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12DB2"/>
    <w:multiLevelType w:val="hybridMultilevel"/>
    <w:tmpl w:val="6AF2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10842"/>
    <w:multiLevelType w:val="hybridMultilevel"/>
    <w:tmpl w:val="63E4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95094"/>
    <w:multiLevelType w:val="hybridMultilevel"/>
    <w:tmpl w:val="1912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2727F"/>
    <w:multiLevelType w:val="hybridMultilevel"/>
    <w:tmpl w:val="6E7C1D0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A7A6E76"/>
    <w:multiLevelType w:val="hybridMultilevel"/>
    <w:tmpl w:val="0E842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5"/>
  </w:num>
  <w:num w:numId="5">
    <w:abstractNumId w:val="10"/>
  </w:num>
  <w:num w:numId="6">
    <w:abstractNumId w:val="2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3"/>
    <w:rsid w:val="00056766"/>
    <w:rsid w:val="00077925"/>
    <w:rsid w:val="000C45B0"/>
    <w:rsid w:val="001417EA"/>
    <w:rsid w:val="00162920"/>
    <w:rsid w:val="001B1492"/>
    <w:rsid w:val="001B1E5B"/>
    <w:rsid w:val="001C55A6"/>
    <w:rsid w:val="00303AC4"/>
    <w:rsid w:val="00370D13"/>
    <w:rsid w:val="003811D2"/>
    <w:rsid w:val="003B208E"/>
    <w:rsid w:val="00415447"/>
    <w:rsid w:val="00450424"/>
    <w:rsid w:val="004B3390"/>
    <w:rsid w:val="004D48C8"/>
    <w:rsid w:val="00501D3E"/>
    <w:rsid w:val="005429D9"/>
    <w:rsid w:val="0059293D"/>
    <w:rsid w:val="00595213"/>
    <w:rsid w:val="005B0FBE"/>
    <w:rsid w:val="005D23EE"/>
    <w:rsid w:val="00616ACC"/>
    <w:rsid w:val="00622C83"/>
    <w:rsid w:val="006A3DB5"/>
    <w:rsid w:val="006F48D8"/>
    <w:rsid w:val="00712984"/>
    <w:rsid w:val="00714185"/>
    <w:rsid w:val="007367BF"/>
    <w:rsid w:val="007734F9"/>
    <w:rsid w:val="00797300"/>
    <w:rsid w:val="007A539D"/>
    <w:rsid w:val="007B0423"/>
    <w:rsid w:val="007B4AC3"/>
    <w:rsid w:val="00826FFB"/>
    <w:rsid w:val="00842168"/>
    <w:rsid w:val="008803CB"/>
    <w:rsid w:val="008C0DAA"/>
    <w:rsid w:val="008C51D1"/>
    <w:rsid w:val="008C6261"/>
    <w:rsid w:val="008D5BAE"/>
    <w:rsid w:val="009168AC"/>
    <w:rsid w:val="00963224"/>
    <w:rsid w:val="00967551"/>
    <w:rsid w:val="009B575C"/>
    <w:rsid w:val="00A8350D"/>
    <w:rsid w:val="00BB4E60"/>
    <w:rsid w:val="00C26343"/>
    <w:rsid w:val="00C5521B"/>
    <w:rsid w:val="00C75AEF"/>
    <w:rsid w:val="00C93C62"/>
    <w:rsid w:val="00CD4AA4"/>
    <w:rsid w:val="00CE740E"/>
    <w:rsid w:val="00D1198C"/>
    <w:rsid w:val="00D12D4B"/>
    <w:rsid w:val="00D234BD"/>
    <w:rsid w:val="00D619DE"/>
    <w:rsid w:val="00D9760E"/>
    <w:rsid w:val="00DA374B"/>
    <w:rsid w:val="00DD6C71"/>
    <w:rsid w:val="00DD75B2"/>
    <w:rsid w:val="00EE4976"/>
    <w:rsid w:val="00F0194D"/>
    <w:rsid w:val="00F06433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9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9DE"/>
    <w:pPr>
      <w:ind w:left="720"/>
      <w:contextualSpacing/>
    </w:pPr>
  </w:style>
  <w:style w:type="paragraph" w:customStyle="1" w:styleId="Tekstpodstawowy31">
    <w:name w:val="Tekst podstawowy 31"/>
    <w:basedOn w:val="Normalny"/>
    <w:rsid w:val="009B575C"/>
    <w:pPr>
      <w:numPr>
        <w:numId w:val="8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4B"/>
  </w:style>
  <w:style w:type="paragraph" w:styleId="Stopka">
    <w:name w:val="footer"/>
    <w:basedOn w:val="Normalny"/>
    <w:link w:val="StopkaZnak"/>
    <w:uiPriority w:val="99"/>
    <w:unhideWhenUsed/>
    <w:rsid w:val="00D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4B"/>
  </w:style>
  <w:style w:type="paragraph" w:styleId="Tekstdymka">
    <w:name w:val="Balloon Text"/>
    <w:basedOn w:val="Normalny"/>
    <w:link w:val="TekstdymkaZnak"/>
    <w:uiPriority w:val="99"/>
    <w:semiHidden/>
    <w:unhideWhenUsed/>
    <w:rsid w:val="00DA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4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93C62"/>
    <w:rPr>
      <w:color w:val="800080" w:themeColor="followedHyperlink"/>
      <w:u w:val="single"/>
    </w:rPr>
  </w:style>
  <w:style w:type="character" w:customStyle="1" w:styleId="WW8Num1z1">
    <w:name w:val="WW8Num1z1"/>
    <w:rsid w:val="00EE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9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9DE"/>
    <w:pPr>
      <w:ind w:left="720"/>
      <w:contextualSpacing/>
    </w:pPr>
  </w:style>
  <w:style w:type="paragraph" w:customStyle="1" w:styleId="Tekstpodstawowy31">
    <w:name w:val="Tekst podstawowy 31"/>
    <w:basedOn w:val="Normalny"/>
    <w:rsid w:val="009B575C"/>
    <w:pPr>
      <w:numPr>
        <w:numId w:val="8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4B"/>
  </w:style>
  <w:style w:type="paragraph" w:styleId="Stopka">
    <w:name w:val="footer"/>
    <w:basedOn w:val="Normalny"/>
    <w:link w:val="StopkaZnak"/>
    <w:uiPriority w:val="99"/>
    <w:unhideWhenUsed/>
    <w:rsid w:val="00D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4B"/>
  </w:style>
  <w:style w:type="paragraph" w:styleId="Tekstdymka">
    <w:name w:val="Balloon Text"/>
    <w:basedOn w:val="Normalny"/>
    <w:link w:val="TekstdymkaZnak"/>
    <w:uiPriority w:val="99"/>
    <w:semiHidden/>
    <w:unhideWhenUsed/>
    <w:rsid w:val="00DA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4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93C62"/>
    <w:rPr>
      <w:color w:val="800080" w:themeColor="followedHyperlink"/>
      <w:u w:val="single"/>
    </w:rPr>
  </w:style>
  <w:style w:type="character" w:customStyle="1" w:styleId="WW8Num1z1">
    <w:name w:val="WW8Num1z1"/>
    <w:rsid w:val="00EE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jslaw-gc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AgaZM</dc:creator>
  <cp:lastModifiedBy>GCK</cp:lastModifiedBy>
  <cp:revision>4</cp:revision>
  <cp:lastPrinted>2017-02-15T12:01:00Z</cp:lastPrinted>
  <dcterms:created xsi:type="dcterms:W3CDTF">2018-04-06T10:53:00Z</dcterms:created>
  <dcterms:modified xsi:type="dcterms:W3CDTF">2018-04-06T11:26:00Z</dcterms:modified>
</cp:coreProperties>
</file>